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14535CD">
            <wp:simplePos x="0" y="0"/>
            <wp:positionH relativeFrom="column">
              <wp:posOffset>346533</wp:posOffset>
            </wp:positionH>
            <wp:positionV relativeFrom="paragraph">
              <wp:posOffset>75565</wp:posOffset>
            </wp:positionV>
            <wp:extent cx="5258282" cy="75247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53" cy="7531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75D1164B" w14:textId="77777777" w:rsidR="002050E0" w:rsidRDefault="002050E0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C64664" w:rsidP="00FC059E">
      <w:pPr>
        <w:pStyle w:val="Titolo1"/>
        <w:spacing w:before="90"/>
        <w:ind w:left="0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2050E0">
      <w:pPr>
        <w:spacing w:before="120" w:after="120" w:line="360" w:lineRule="auto"/>
        <w:ind w:left="709" w:right="726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2826B42D" w14:textId="77777777" w:rsidR="00233A30" w:rsidRDefault="00912500" w:rsidP="00A9534F">
      <w:pPr>
        <w:spacing w:before="120"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3D93DFEC" w14:textId="77777777" w:rsidR="00233A30" w:rsidRPr="000E3BDE" w:rsidRDefault="00233A30" w:rsidP="00A9534F">
      <w:pPr>
        <w:spacing w:before="120" w:after="120" w:line="360" w:lineRule="auto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N.B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di </w:t>
      </w:r>
      <w:r w:rsidR="00AA1F1C"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>tutti gli</w:t>
      </w:r>
      <w:r w:rsidRPr="00C64664">
        <w:rPr>
          <w:rFonts w:ascii="Tahoma" w:hAnsi="Tahoma" w:cs="Tahoma"/>
          <w:b/>
          <w:i/>
          <w:sz w:val="20"/>
          <w:szCs w:val="20"/>
          <w:u w:val="single"/>
          <w:lang w:val="it-IT"/>
        </w:rPr>
        <w:t xml:space="preserve"> operatori partecipanti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057BFFFD" w14:textId="2D9D9506" w:rsidR="00A9534F" w:rsidRPr="00A9534F" w:rsidRDefault="001824B9" w:rsidP="002050E0">
      <w:pPr>
        <w:tabs>
          <w:tab w:val="left" w:pos="6447"/>
          <w:tab w:val="left" w:pos="7873"/>
          <w:tab w:val="left" w:pos="8789"/>
        </w:tabs>
        <w:spacing w:before="120" w:after="120" w:line="360" w:lineRule="auto"/>
        <w:ind w:left="709" w:right="726"/>
        <w:jc w:val="both"/>
        <w:rPr>
          <w:rFonts w:ascii="Tahoma" w:hAnsi="Tahoma" w:cs="Tahoma"/>
          <w:sz w:val="20"/>
          <w:szCs w:val="20"/>
        </w:rPr>
      </w:pP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A9534F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A9534F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A9534F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 w:rsidRPr="00A9534F">
        <w:rPr>
          <w:rFonts w:ascii="Tahoma" w:hAnsi="Tahoma" w:cs="Tahoma"/>
          <w:sz w:val="20"/>
          <w:szCs w:val="20"/>
          <w:lang w:val="it-IT"/>
        </w:rPr>
        <w:t>:</w:t>
      </w:r>
      <w:r w:rsidR="002B1957" w:rsidRPr="00A9534F">
        <w:rPr>
          <w:rFonts w:ascii="Tahoma" w:hAnsi="Tahoma" w:cs="Tahoma"/>
          <w:sz w:val="20"/>
          <w:szCs w:val="20"/>
        </w:rPr>
        <w:t xml:space="preserve"> </w:t>
      </w:r>
      <w:r w:rsidR="00A9534F" w:rsidRPr="00A9534F">
        <w:rPr>
          <w:rFonts w:ascii="Tahoma" w:hAnsi="Tahoma" w:cs="Tahoma"/>
          <w:sz w:val="20"/>
          <w:szCs w:val="20"/>
        </w:rPr>
        <w:t>PROCEDURA APERTA PER L’AFFIDAMENTO DEI LAVORI DI CUI AL PROGETTO “</w:t>
      </w:r>
      <w:r w:rsidR="00757CC8" w:rsidRPr="00757CC8">
        <w:rPr>
          <w:rFonts w:ascii="Tahoma" w:hAnsi="Tahoma" w:cs="Tahoma"/>
          <w:sz w:val="20"/>
          <w:szCs w:val="20"/>
        </w:rPr>
        <w:t xml:space="preserve">INTERVENTI URGENTI DI RIPRISTINO DELLA VIABILITÀ COMUNALE DENOMINATA ARGINE PAVESA INTERESSATA DA CEDIMENTI DELLE SPONDE DEL CANALE FONTANA BASSA. II° STRALCIO VIA ARGINE PAVESA - INTERVENTO DI RIPRISTINO DELLA FONDAZIONE STRADALE E DELLE RELATIVE SOVRASTRUTTURE”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Intervento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finanziato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dall’Unione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Europea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– NextGenerationEU – M2C4 I2.2.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Decreto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assegnazione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dei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contributi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del 23.02.2021 e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successivo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decreto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scorrimento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della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graduatoria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in data 08.11.2021.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Importo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complessivo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del </w:t>
      </w:r>
      <w:proofErr w:type="spellStart"/>
      <w:r w:rsidR="00757CC8" w:rsidRPr="00757CC8">
        <w:rPr>
          <w:rFonts w:ascii="Tahoma" w:hAnsi="Tahoma" w:cs="Tahoma"/>
          <w:sz w:val="20"/>
          <w:szCs w:val="20"/>
        </w:rPr>
        <w:t>progetto</w:t>
      </w:r>
      <w:proofErr w:type="spellEnd"/>
      <w:r w:rsidR="00757CC8" w:rsidRPr="00757CC8">
        <w:rPr>
          <w:rFonts w:ascii="Tahoma" w:hAnsi="Tahoma" w:cs="Tahoma"/>
          <w:sz w:val="20"/>
          <w:szCs w:val="20"/>
        </w:rPr>
        <w:t xml:space="preserve"> € 1.327.000,00. CUP: C77H20001340001. CIG 986071469C</w:t>
      </w:r>
      <w:r w:rsidR="00A9534F" w:rsidRPr="00757CC8">
        <w:rPr>
          <w:rFonts w:ascii="Tahoma" w:hAnsi="Tahoma" w:cs="Tahoma"/>
          <w:sz w:val="20"/>
          <w:szCs w:val="20"/>
        </w:rPr>
        <w:t>.</w:t>
      </w:r>
    </w:p>
    <w:p w14:paraId="11027359" w14:textId="65E6E49E" w:rsidR="00CC0413" w:rsidRDefault="001824B9" w:rsidP="00A9534F">
      <w:pPr>
        <w:tabs>
          <w:tab w:val="left" w:pos="6447"/>
          <w:tab w:val="left" w:pos="7873"/>
          <w:tab w:val="left" w:pos="8896"/>
        </w:tabs>
        <w:spacing w:before="120" w:after="120" w:line="360" w:lineRule="auto"/>
        <w:ind w:left="1369" w:right="1032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A9534F">
        <w:rPr>
          <w:rFonts w:ascii="Tahoma" w:hAnsi="Tahoma" w:cs="Tahoma"/>
          <w:sz w:val="20"/>
          <w:szCs w:val="20"/>
          <w:lang w:val="it-IT"/>
        </w:rPr>
        <w:t>Monticelli d’Ongina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260FE8A3" w14:textId="5954E1CC" w:rsidR="00CC0413" w:rsidRPr="00912500" w:rsidRDefault="001824B9" w:rsidP="00A9534F">
      <w:pPr>
        <w:tabs>
          <w:tab w:val="left" w:pos="3656"/>
          <w:tab w:val="left" w:pos="6703"/>
        </w:tabs>
        <w:spacing w:before="120" w:after="120" w:line="360" w:lineRule="auto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A9534F" w:rsidRPr="00A9534F">
        <w:rPr>
          <w:rFonts w:ascii="Tahoma" w:hAnsi="Tahoma" w:cs="Tahoma"/>
          <w:sz w:val="20"/>
          <w:szCs w:val="20"/>
        </w:rPr>
        <w:t>C77H20001340001</w:t>
      </w:r>
      <w:r w:rsidR="00A9534F">
        <w:rPr>
          <w:rFonts w:ascii="Tahoma" w:hAnsi="Tahoma" w:cs="Tahoma"/>
          <w:sz w:val="20"/>
          <w:szCs w:val="20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757CC8" w:rsidRPr="00757CC8">
        <w:rPr>
          <w:rFonts w:ascii="Tahoma" w:hAnsi="Tahoma" w:cs="Tahoma"/>
          <w:sz w:val="20"/>
          <w:szCs w:val="20"/>
        </w:rPr>
        <w:t>986071469C</w:t>
      </w:r>
    </w:p>
    <w:p w14:paraId="3321BBE2" w14:textId="77777777" w:rsidR="00FC059E" w:rsidRDefault="00FC059E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</w:p>
    <w:p w14:paraId="356C9809" w14:textId="0F405C4D" w:rsidR="00CC0413" w:rsidRPr="00B57136" w:rsidRDefault="001824B9" w:rsidP="003400D1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, </w:t>
      </w: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____________________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PEC</w:t>
      </w:r>
      <w:r w:rsidR="003400D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3400D1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A9534F">
      <w:pPr>
        <w:pStyle w:val="Corpotesto"/>
        <w:tabs>
          <w:tab w:val="left" w:pos="9750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39568A16" w14:textId="4491DEC8" w:rsidR="00E66922" w:rsidRDefault="001824B9" w:rsidP="00FC059E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</w:t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</w:t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r w:rsidR="00FC059E" w:rsidRPr="00912500">
        <w:rPr>
          <w:rFonts w:ascii="Tahoma" w:hAnsi="Tahoma" w:cs="Tahoma"/>
          <w:sz w:val="20"/>
          <w:szCs w:val="20"/>
          <w:lang w:val="it-IT"/>
        </w:rPr>
        <w:t>CAP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Pr="00912500">
        <w:rPr>
          <w:rFonts w:ascii="Tahoma" w:hAnsi="Tahoma" w:cs="Tahoma"/>
          <w:sz w:val="20"/>
          <w:szCs w:val="20"/>
          <w:lang w:val="it-IT"/>
        </w:rPr>
        <w:t>in via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/</w:t>
      </w:r>
      <w:r w:rsidR="00FC059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piazza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</w:t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_______________________</w:t>
      </w:r>
      <w:r w:rsidR="00FC059E"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</w:t>
      </w:r>
      <w:r w:rsidR="00FC059E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161AA">
        <w:rPr>
          <w:rFonts w:ascii="Tahoma" w:hAnsi="Tahoma" w:cs="Tahoma"/>
          <w:sz w:val="20"/>
          <w:szCs w:val="20"/>
          <w:u w:val="single"/>
          <w:lang w:val="it-IT"/>
        </w:rPr>
        <w:t>_____________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18CB3B73" w:rsidR="00E66922" w:rsidRPr="00292679" w:rsidRDefault="001824B9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6325C7">
        <w:rPr>
          <w:rFonts w:ascii="Tahoma" w:hAnsi="Tahoma" w:cs="Tahoma"/>
          <w:sz w:val="20"/>
          <w:szCs w:val="20"/>
          <w:lang w:val="it-IT"/>
        </w:rPr>
        <w:t>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0F5CB653" w:rsidR="00E66922" w:rsidRDefault="00E66922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ausiliaria della società </w:t>
      </w:r>
      <w:r w:rsidR="006325C7">
        <w:rPr>
          <w:rFonts w:ascii="Tahoma" w:hAnsi="Tahoma" w:cs="Tahoma"/>
          <w:sz w:val="20"/>
          <w:szCs w:val="20"/>
          <w:lang w:val="it-IT"/>
        </w:rPr>
        <w:t>“_______________________</w:t>
      </w:r>
      <w:r w:rsidR="006325C7" w:rsidRPr="00292679">
        <w:rPr>
          <w:rFonts w:ascii="Tahoma" w:hAnsi="Tahoma" w:cs="Tahoma"/>
          <w:sz w:val="20"/>
          <w:szCs w:val="20"/>
          <w:lang w:val="it-IT"/>
        </w:rPr>
        <w:t>”</w:t>
      </w:r>
      <w:r w:rsidR="006325C7">
        <w:rPr>
          <w:rFonts w:ascii="Tahoma" w:hAnsi="Tahoma" w:cs="Tahoma"/>
          <w:sz w:val="20"/>
          <w:szCs w:val="20"/>
          <w:lang w:val="it-IT"/>
        </w:rPr>
        <w:t xml:space="preserve"> </w:t>
      </w: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</w:p>
    <w:p w14:paraId="456DF1D0" w14:textId="0B85E980" w:rsidR="0091155F" w:rsidRPr="007E6EA8" w:rsidRDefault="0091155F" w:rsidP="00A9534F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</w:t>
      </w:r>
      <w:r w:rsidR="006325C7">
        <w:rPr>
          <w:rFonts w:ascii="Tahoma" w:hAnsi="Tahoma" w:cs="Tahoma"/>
          <w:sz w:val="20"/>
          <w:szCs w:val="20"/>
          <w:lang w:val="it-IT"/>
        </w:rPr>
        <w:t>_______</w:t>
      </w:r>
      <w:r w:rsidR="008E1DA7">
        <w:rPr>
          <w:rFonts w:ascii="Tahoma" w:hAnsi="Tahoma" w:cs="Tahoma"/>
          <w:sz w:val="20"/>
          <w:szCs w:val="20"/>
          <w:lang w:val="it-IT"/>
        </w:rPr>
        <w:t>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bookmarkStart w:id="0" w:name="_GoBack"/>
      <w:bookmarkEnd w:id="0"/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51A44C80" w:rsidR="00CC0413" w:rsidRPr="00912500" w:rsidRDefault="008357F1" w:rsidP="00A9534F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 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E141E">
        <w:rPr>
          <w:rFonts w:ascii="Tahoma" w:hAnsi="Tahoma" w:cs="Tahoma"/>
          <w:sz w:val="20"/>
          <w:szCs w:val="20"/>
          <w:lang w:val="it-IT"/>
        </w:rPr>
        <w:t>2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E141E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E141E">
        <w:rPr>
          <w:rFonts w:ascii="Tahoma" w:hAnsi="Tahoma" w:cs="Tahoma"/>
          <w:sz w:val="20"/>
          <w:szCs w:val="20"/>
          <w:lang w:val="it-IT"/>
        </w:rPr>
        <w:t>2</w:t>
      </w:r>
      <w:r w:rsidR="009F7BC8">
        <w:rPr>
          <w:rFonts w:ascii="Tahoma" w:hAnsi="Tahoma" w:cs="Tahoma"/>
          <w:sz w:val="20"/>
          <w:szCs w:val="20"/>
          <w:lang w:val="it-IT"/>
        </w:rPr>
        <w:t>.</w:t>
      </w:r>
      <w:r w:rsidR="00AE141E">
        <w:rPr>
          <w:rFonts w:ascii="Tahoma" w:hAnsi="Tahoma" w:cs="Tahoma"/>
          <w:sz w:val="20"/>
          <w:szCs w:val="20"/>
          <w:lang w:val="it-IT"/>
        </w:rPr>
        <w:t>2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 w:rsidP="00A9534F">
      <w:pPr>
        <w:spacing w:before="120" w:after="120" w:line="360" w:lineRule="auto"/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49CFCB98" w14:textId="77777777" w:rsidR="00CC0413" w:rsidRDefault="001824B9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che la propria partecipazione alla gara non determina una situazione di conflitto di interesse ai sensi dell’articolo 42, comma 2 del D.lgs. n. 50/2016, non diversamente</w:t>
      </w:r>
      <w:r w:rsidRPr="00912500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77777777" w:rsidR="00B92C21" w:rsidRDefault="00B92C21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essere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 a conoscenza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qualsiasi conflitto di interessi legato alla sua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>partecipazione alla procedura di appalto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B92C21">
        <w:rPr>
          <w:rFonts w:ascii="Tahoma" w:hAnsi="Tahoma" w:cs="Tahoma"/>
          <w:sz w:val="20"/>
          <w:szCs w:val="20"/>
          <w:lang w:val="it-IT"/>
        </w:rPr>
        <w:t xml:space="preserve">(articolo 80, comma 5, lett. d) 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B92C21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13D1E6C7" w14:textId="77777777" w:rsidR="00B92C21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aver fornito consulenza, neppure per il tramite di u</w:t>
      </w:r>
      <w:r w:rsidRPr="00D16CC5">
        <w:rPr>
          <w:rFonts w:ascii="Tahoma" w:hAnsi="Tahoma" w:cs="Tahoma"/>
          <w:sz w:val="20"/>
          <w:szCs w:val="20"/>
          <w:lang w:val="it-IT"/>
        </w:rPr>
        <w:t>n'impresa a lui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collegata</w:t>
      </w:r>
      <w:r>
        <w:rPr>
          <w:rFonts w:ascii="Tahoma" w:hAnsi="Tahoma" w:cs="Tahoma"/>
          <w:sz w:val="20"/>
          <w:szCs w:val="20"/>
          <w:lang w:val="it-IT"/>
        </w:rPr>
        <w:t xml:space="preserve">, </w:t>
      </w:r>
      <w:r w:rsidRPr="00D16CC5">
        <w:rPr>
          <w:rFonts w:ascii="Tahoma" w:hAnsi="Tahoma" w:cs="Tahoma"/>
          <w:sz w:val="20"/>
          <w:szCs w:val="20"/>
          <w:lang w:val="it-IT"/>
        </w:rPr>
        <w:t>all'amministrazione aggiudicatrice o all'ente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aggiudicatore </w:t>
      </w:r>
      <w:r>
        <w:rPr>
          <w:rFonts w:ascii="Tahoma" w:hAnsi="Tahoma" w:cs="Tahoma"/>
          <w:sz w:val="20"/>
          <w:szCs w:val="20"/>
          <w:lang w:val="it-IT"/>
        </w:rPr>
        <w:t xml:space="preserve">e di non aver </w:t>
      </w:r>
      <w:r w:rsidRPr="00D16CC5">
        <w:rPr>
          <w:rFonts w:ascii="Tahoma" w:hAnsi="Tahoma" w:cs="Tahoma"/>
          <w:sz w:val="20"/>
          <w:szCs w:val="20"/>
          <w:lang w:val="it-IT"/>
        </w:rPr>
        <w:t>altrimenti partecipato alla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preparazione della procedura di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aggiudicazione (articolo 80, comma 5, lett. e)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</w:t>
      </w:r>
      <w:r>
        <w:rPr>
          <w:rFonts w:ascii="Tahoma" w:hAnsi="Tahoma" w:cs="Tahoma"/>
          <w:sz w:val="20"/>
          <w:szCs w:val="20"/>
          <w:lang w:val="it-IT"/>
        </w:rPr>
        <w:t>D.lgs. n. 50/2016</w:t>
      </w:r>
      <w:r w:rsidRPr="00D16CC5">
        <w:rPr>
          <w:rFonts w:ascii="Tahoma" w:hAnsi="Tahoma" w:cs="Tahoma"/>
          <w:sz w:val="20"/>
          <w:szCs w:val="20"/>
          <w:lang w:val="it-IT"/>
        </w:rPr>
        <w:t>)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768F22E7" w14:textId="77777777" w:rsidR="00D16CC5" w:rsidRPr="00D16CC5" w:rsidRDefault="00D16CC5" w:rsidP="00A9534F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20" w:after="12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di non trovarsi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nella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condizione prevista dall’art. 53 comma 16-ter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del D.Lgs.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D16CC5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D16CC5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D16CC5">
        <w:rPr>
          <w:rFonts w:ascii="Tahoma" w:hAnsi="Tahoma" w:cs="Tahoma"/>
          <w:sz w:val="20"/>
          <w:szCs w:val="20"/>
          <w:lang w:val="it-IT"/>
        </w:rPr>
        <w:t xml:space="preserve"> o revolving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door) in quanto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 concluso contratti di lavoro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subordinato o autonomo e, comunque, </w:t>
      </w:r>
      <w:r w:rsidR="007F6002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D16CC5">
        <w:rPr>
          <w:rFonts w:ascii="Tahoma" w:hAnsi="Tahoma" w:cs="Tahoma"/>
          <w:sz w:val="20"/>
          <w:szCs w:val="20"/>
          <w:lang w:val="it-IT"/>
        </w:rPr>
        <w:t>ha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attribuito incarichi ad ex dipendenti della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stazione appaltante che hanno cessato il loro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rapporto di lavoro da meno di tre anni e che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negli ultimi tre anni di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procedura </w:t>
      </w:r>
      <w:r w:rsidRPr="00912500">
        <w:rPr>
          <w:rFonts w:ascii="Tahoma" w:hAnsi="Tahoma" w:cs="Tahoma"/>
          <w:sz w:val="20"/>
          <w:szCs w:val="20"/>
          <w:lang w:val="it-IT"/>
        </w:rPr>
        <w:lastRenderedPageBreak/>
        <w:t>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1000CF7C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36332360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B45E166" w14:textId="77777777" w:rsidR="00CC0413" w:rsidRPr="00912500" w:rsidRDefault="001824B9" w:rsidP="00A9534F">
      <w:pPr>
        <w:pStyle w:val="Paragrafoelenco"/>
        <w:numPr>
          <w:ilvl w:val="0"/>
          <w:numId w:val="1"/>
        </w:numPr>
        <w:tabs>
          <w:tab w:val="left" w:pos="561"/>
        </w:tabs>
        <w:spacing w:before="120" w:after="12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 w:rsidP="00A9534F">
      <w:pPr>
        <w:pStyle w:val="Corpotesto"/>
        <w:spacing w:before="120" w:after="120"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 w:rsidP="00A9534F">
      <w:pPr>
        <w:tabs>
          <w:tab w:val="left" w:pos="7922"/>
        </w:tabs>
        <w:spacing w:before="120" w:after="120" w:line="360" w:lineRule="auto"/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C64664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2050E0">
      <w:headerReference w:type="default" r:id="rId10"/>
      <w:footerReference w:type="default" r:id="rId11"/>
      <w:pgSz w:w="11920" w:h="16850"/>
      <w:pgMar w:top="1276" w:right="980" w:bottom="1701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85E2" w14:textId="77777777" w:rsidR="003146BB" w:rsidRDefault="003146BB">
      <w:r>
        <w:separator/>
      </w:r>
    </w:p>
  </w:endnote>
  <w:endnote w:type="continuationSeparator" w:id="0">
    <w:p w14:paraId="3A63685A" w14:textId="77777777" w:rsidR="003146BB" w:rsidRDefault="003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C649" w14:textId="72E49EA1" w:rsidR="002050E0" w:rsidRDefault="002050E0">
    <w:pPr>
      <w:pStyle w:val="Pidipagina"/>
      <w:jc w:val="right"/>
    </w:pPr>
    <w:r>
      <w:rPr>
        <w:noProof/>
      </w:rPr>
      <w:drawing>
        <wp:inline distT="0" distB="0" distL="0" distR="0" wp14:anchorId="5FCCA401" wp14:editId="48BCB459">
          <wp:extent cx="2919730" cy="728695"/>
          <wp:effectExtent l="0" t="0" r="0" b="0"/>
          <wp:docPr id="804700096" name="Immagine 804700096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8233348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sdtContent>
    </w:sdt>
  </w:p>
  <w:p w14:paraId="7D0E06AB" w14:textId="4EAB2EC3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092" w14:textId="77777777" w:rsidR="003146BB" w:rsidRDefault="003146BB">
      <w:r>
        <w:separator/>
      </w:r>
    </w:p>
  </w:footnote>
  <w:footnote w:type="continuationSeparator" w:id="0">
    <w:p w14:paraId="5EF5BCA5" w14:textId="77777777" w:rsidR="003146BB" w:rsidRDefault="003146BB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61E3"/>
    <w:rsid w:val="000A1CE1"/>
    <w:rsid w:val="000C7E9B"/>
    <w:rsid w:val="000D32E1"/>
    <w:rsid w:val="000E3BDE"/>
    <w:rsid w:val="000F3042"/>
    <w:rsid w:val="001824B9"/>
    <w:rsid w:val="002042AE"/>
    <w:rsid w:val="002050E0"/>
    <w:rsid w:val="00205C2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F74FA"/>
    <w:rsid w:val="003146BB"/>
    <w:rsid w:val="00324555"/>
    <w:rsid w:val="0033319F"/>
    <w:rsid w:val="003400D1"/>
    <w:rsid w:val="00350663"/>
    <w:rsid w:val="003B367B"/>
    <w:rsid w:val="003E68E5"/>
    <w:rsid w:val="00444623"/>
    <w:rsid w:val="00456CDE"/>
    <w:rsid w:val="00482E77"/>
    <w:rsid w:val="00514066"/>
    <w:rsid w:val="00580910"/>
    <w:rsid w:val="00586B60"/>
    <w:rsid w:val="005C607B"/>
    <w:rsid w:val="005D20D4"/>
    <w:rsid w:val="00606A23"/>
    <w:rsid w:val="006325C7"/>
    <w:rsid w:val="006931F2"/>
    <w:rsid w:val="00755D70"/>
    <w:rsid w:val="00757CC8"/>
    <w:rsid w:val="0078018C"/>
    <w:rsid w:val="00794956"/>
    <w:rsid w:val="007D2734"/>
    <w:rsid w:val="007E6EA8"/>
    <w:rsid w:val="007F6002"/>
    <w:rsid w:val="008357F1"/>
    <w:rsid w:val="008A5F6F"/>
    <w:rsid w:val="008E1DA7"/>
    <w:rsid w:val="0091155F"/>
    <w:rsid w:val="00912500"/>
    <w:rsid w:val="0091721F"/>
    <w:rsid w:val="00976C61"/>
    <w:rsid w:val="009F7BC8"/>
    <w:rsid w:val="00A07935"/>
    <w:rsid w:val="00A64C60"/>
    <w:rsid w:val="00A6595F"/>
    <w:rsid w:val="00A9534F"/>
    <w:rsid w:val="00AA1F1C"/>
    <w:rsid w:val="00AE141E"/>
    <w:rsid w:val="00B161AA"/>
    <w:rsid w:val="00B2255C"/>
    <w:rsid w:val="00B57136"/>
    <w:rsid w:val="00B92C21"/>
    <w:rsid w:val="00B97273"/>
    <w:rsid w:val="00C0418C"/>
    <w:rsid w:val="00C21D79"/>
    <w:rsid w:val="00C64664"/>
    <w:rsid w:val="00C8219A"/>
    <w:rsid w:val="00CC0413"/>
    <w:rsid w:val="00D16CC5"/>
    <w:rsid w:val="00D16D72"/>
    <w:rsid w:val="00D3111E"/>
    <w:rsid w:val="00D6160C"/>
    <w:rsid w:val="00D64056"/>
    <w:rsid w:val="00E66922"/>
    <w:rsid w:val="00EE24A4"/>
    <w:rsid w:val="00F53C68"/>
    <w:rsid w:val="00F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A8E4-96A0-4AD5-B133-8E89A345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Arena, Viviana</cp:lastModifiedBy>
  <cp:revision>62</cp:revision>
  <cp:lastPrinted>2023-02-03T11:53:00Z</cp:lastPrinted>
  <dcterms:created xsi:type="dcterms:W3CDTF">2023-02-03T12:17:00Z</dcterms:created>
  <dcterms:modified xsi:type="dcterms:W3CDTF">2023-06-07T09:13:00Z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